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256D0" w14:textId="308A0529" w:rsidR="004B509F" w:rsidRPr="00FF56A8" w:rsidRDefault="00657964" w:rsidP="004B509F">
      <w:pPr>
        <w:spacing w:after="120"/>
        <w:jc w:val="center"/>
        <w:rPr>
          <w:rFonts w:asciiTheme="majorHAnsi" w:hAnsiTheme="majorHAnsi"/>
          <w:b/>
          <w:sz w:val="44"/>
          <w:szCs w:val="44"/>
        </w:rPr>
      </w:pPr>
      <w:r>
        <w:rPr>
          <w:rFonts w:asciiTheme="majorHAnsi" w:hAnsiTheme="majorHAnsi"/>
          <w:b/>
          <w:sz w:val="44"/>
          <w:szCs w:val="44"/>
        </w:rPr>
        <w:t>Media Release</w:t>
      </w:r>
    </w:p>
    <w:p w14:paraId="54C94E44" w14:textId="656A1A37" w:rsidR="004B509F" w:rsidRPr="00FF56A8" w:rsidRDefault="00B36D02" w:rsidP="004B509F">
      <w:pPr>
        <w:spacing w:after="120"/>
        <w:jc w:val="center"/>
        <w:rPr>
          <w:rFonts w:asciiTheme="majorHAnsi" w:hAnsiTheme="majorHAnsi"/>
          <w:b/>
          <w:sz w:val="36"/>
          <w:szCs w:val="36"/>
        </w:rPr>
      </w:pPr>
      <w:r>
        <w:rPr>
          <w:rFonts w:asciiTheme="majorHAnsi" w:hAnsiTheme="majorHAnsi"/>
          <w:b/>
          <w:sz w:val="36"/>
          <w:szCs w:val="36"/>
        </w:rPr>
        <w:t>BCLI recommends pension division reforms</w:t>
      </w:r>
    </w:p>
    <w:p w14:paraId="49CC6556" w14:textId="5B57000F" w:rsidR="004B509F" w:rsidRPr="00657964" w:rsidRDefault="00657964" w:rsidP="00657964">
      <w:pPr>
        <w:spacing w:after="120"/>
        <w:jc w:val="right"/>
        <w:rPr>
          <w:i/>
          <w:iCs/>
        </w:rPr>
      </w:pPr>
      <w:r>
        <w:rPr>
          <w:i/>
          <w:iCs/>
        </w:rPr>
        <w:t>for immediate release</w:t>
      </w:r>
    </w:p>
    <w:p w14:paraId="386BD706" w14:textId="19525C79" w:rsidR="00315AC2" w:rsidRDefault="00657964" w:rsidP="00657964">
      <w:r>
        <w:rPr>
          <w:b/>
          <w:bCs/>
        </w:rPr>
        <w:t>Vancouver, 23 March 2021—</w:t>
      </w:r>
      <w:r w:rsidR="00B36D02">
        <w:t xml:space="preserve">Today the British Columbia Law Institute </w:t>
      </w:r>
      <w:r w:rsidR="00622558">
        <w:t>has published</w:t>
      </w:r>
      <w:r w:rsidR="00B36D02">
        <w:t xml:space="preserve"> the </w:t>
      </w:r>
      <w:r w:rsidR="00B36D02">
        <w:rPr>
          <w:i/>
          <w:iCs/>
        </w:rPr>
        <w:t>Report on Pension Division: A Review of Part 6 of the Family Law Act</w:t>
      </w:r>
      <w:r w:rsidR="00B36D02">
        <w:t>, which calls for reforms to how pensions are divided between separat</w:t>
      </w:r>
      <w:r w:rsidR="000D7589">
        <w:t>ing</w:t>
      </w:r>
      <w:r w:rsidR="00B36D02">
        <w:t xml:space="preserve"> spouses. The report is the culmination of </w:t>
      </w:r>
      <w:r w:rsidR="00622558">
        <w:t>more than two years’</w:t>
      </w:r>
      <w:r w:rsidR="00B36D02">
        <w:t xml:space="preserve"> work </w:t>
      </w:r>
      <w:r w:rsidR="00622558">
        <w:t>by</w:t>
      </w:r>
      <w:r w:rsidR="00B36D02">
        <w:t xml:space="preserve"> BCLI’s Pension Division Review Project Committee, which since 2019 has been examining pressing and emerging legal issues in pension division.</w:t>
      </w:r>
    </w:p>
    <w:p w14:paraId="7A7DC9C3" w14:textId="46B228D6" w:rsidR="00B36D02" w:rsidRDefault="00B36D02" w:rsidP="00657964"/>
    <w:p w14:paraId="3BD58245" w14:textId="72E4A13D" w:rsidR="00B36D02" w:rsidRDefault="00B12923" w:rsidP="00657964">
      <w:r>
        <w:t>“</w:t>
      </w:r>
      <w:r w:rsidR="00E9178A">
        <w:t xml:space="preserve">For many separating spouses, a pension is the most valuable family asset,” said committee chair Colin Galinski. “Pensions are also a difficult asset to divide without the assistance of detailed legislation. </w:t>
      </w:r>
      <w:r>
        <w:t xml:space="preserve">It has been eight years since part 6 of the </w:t>
      </w:r>
      <w:r>
        <w:rPr>
          <w:i/>
          <w:iCs/>
        </w:rPr>
        <w:t>Family Law Act</w:t>
      </w:r>
      <w:r>
        <w:t xml:space="preserve"> came into force. While the legislation has performed well in that time, we have determined, based on our research and consultations, that there are specific areas that need improvement.”</w:t>
      </w:r>
    </w:p>
    <w:p w14:paraId="4E130D33" w14:textId="4BEE3737" w:rsidR="00B12923" w:rsidRDefault="00B12923" w:rsidP="00657964"/>
    <w:p w14:paraId="70EA2424" w14:textId="747B8A34" w:rsidR="00657964" w:rsidRDefault="00B12923" w:rsidP="00EC09BF">
      <w:r>
        <w:t xml:space="preserve">The report contains 25 recommendations for reform, addressing the following topics: </w:t>
      </w:r>
      <w:r w:rsidR="009C0C36">
        <w:t>d</w:t>
      </w:r>
      <w:r w:rsidR="00EC09BF">
        <w:t>eath of a spouse</w:t>
      </w:r>
      <w:r w:rsidR="009C0C36">
        <w:t>; w</w:t>
      </w:r>
      <w:r w:rsidR="00EC09BF">
        <w:t>aiving survivor benefits after pension commencement</w:t>
      </w:r>
      <w:r w:rsidR="009C0C36">
        <w:t>; c</w:t>
      </w:r>
      <w:r w:rsidR="00EC09BF">
        <w:t>ommuted value: transfer and calculation</w:t>
      </w:r>
      <w:r w:rsidR="009C0C36">
        <w:t>; d</w:t>
      </w:r>
      <w:r w:rsidR="00EC09BF">
        <w:t>isability benefits</w:t>
      </w:r>
      <w:r w:rsidR="009C0C36">
        <w:t>; l</w:t>
      </w:r>
      <w:r w:rsidR="00EC09BF">
        <w:t>ocked-in retirement accounts and life income funds</w:t>
      </w:r>
      <w:r w:rsidR="009C0C36">
        <w:t>; p</w:t>
      </w:r>
      <w:r w:rsidR="00EC09BF">
        <w:t>rivate annuities</w:t>
      </w:r>
      <w:r w:rsidR="009C0C36">
        <w:t>; f</w:t>
      </w:r>
      <w:r w:rsidR="00EC09BF">
        <w:t>orms</w:t>
      </w:r>
      <w:r w:rsidR="009C0C36">
        <w:t>; a</w:t>
      </w:r>
      <w:r w:rsidR="00EC09BF">
        <w:t>dministrative fees</w:t>
      </w:r>
      <w:r w:rsidR="009C0C36">
        <w:t>; and t</w:t>
      </w:r>
      <w:r w:rsidR="00EC09BF">
        <w:t>ransitions</w:t>
      </w:r>
      <w:r w:rsidR="009C0C36">
        <w:t>.</w:t>
      </w:r>
    </w:p>
    <w:p w14:paraId="49591893" w14:textId="77777777" w:rsidR="00EC09BF" w:rsidRDefault="00EC09BF" w:rsidP="00EC09BF"/>
    <w:p w14:paraId="42204162" w14:textId="245E3113" w:rsidR="00657964" w:rsidRDefault="00236A41" w:rsidP="00657964">
      <w:r>
        <w:t>Copies of the report and a pair of backgrounders summarizing its contents are freely available for download at https://www.bcli.org.</w:t>
      </w:r>
    </w:p>
    <w:p w14:paraId="1A7679DD" w14:textId="77777777" w:rsidR="00236A41" w:rsidRDefault="00236A41" w:rsidP="00657964"/>
    <w:p w14:paraId="2ACBDAC3" w14:textId="4F8088D4" w:rsidR="00657964" w:rsidRDefault="00657964" w:rsidP="00657964">
      <w:r>
        <w:t xml:space="preserve">The British Columbia Law Institute was created in 1997 by incorporation under the provincial </w:t>
      </w:r>
      <w:r w:rsidRPr="00657964">
        <w:rPr>
          <w:i/>
          <w:iCs/>
        </w:rPr>
        <w:t>Society Act</w:t>
      </w:r>
      <w:r>
        <w:t>. Its purposes are to promote the clarification and simplification of the law and its adaptation to modern social needs, promote improvement of the administration of justice and respect for the rule of law, and promote and carry out scholarly legal research.</w:t>
      </w:r>
    </w:p>
    <w:p w14:paraId="699437A4" w14:textId="61DF1497" w:rsidR="00657964" w:rsidRDefault="00657964" w:rsidP="00657964">
      <w:pPr>
        <w:jc w:val="center"/>
      </w:pPr>
      <w:r>
        <w:t>–30–</w:t>
      </w:r>
    </w:p>
    <w:p w14:paraId="4625DCAA" w14:textId="77777777" w:rsidR="00657964" w:rsidRDefault="00657964" w:rsidP="00657964">
      <w:pPr>
        <w:jc w:val="center"/>
      </w:pPr>
    </w:p>
    <w:p w14:paraId="76276F62" w14:textId="033DC657" w:rsidR="00657964" w:rsidRPr="00236A41" w:rsidRDefault="00657964" w:rsidP="00657964">
      <w:pPr>
        <w:tabs>
          <w:tab w:val="left" w:pos="993"/>
          <w:tab w:val="left" w:pos="3969"/>
        </w:tabs>
        <w:rPr>
          <w:sz w:val="20"/>
          <w:szCs w:val="20"/>
        </w:rPr>
      </w:pPr>
      <w:r w:rsidRPr="00236A41">
        <w:rPr>
          <w:sz w:val="20"/>
          <w:szCs w:val="20"/>
        </w:rPr>
        <w:t>Contact:</w:t>
      </w:r>
      <w:r w:rsidRPr="00236A41">
        <w:rPr>
          <w:sz w:val="20"/>
          <w:szCs w:val="20"/>
        </w:rPr>
        <w:tab/>
        <w:t>Kevin Zakreski</w:t>
      </w:r>
      <w:r w:rsidRPr="00236A41">
        <w:rPr>
          <w:sz w:val="20"/>
          <w:szCs w:val="20"/>
        </w:rPr>
        <w:tab/>
        <w:t>(604) 827-5336</w:t>
      </w:r>
    </w:p>
    <w:p w14:paraId="089C7A08" w14:textId="4202FBE8" w:rsidR="00657964" w:rsidRPr="00236A41" w:rsidRDefault="00657964" w:rsidP="00657964">
      <w:pPr>
        <w:tabs>
          <w:tab w:val="left" w:pos="993"/>
          <w:tab w:val="left" w:pos="3969"/>
        </w:tabs>
        <w:rPr>
          <w:sz w:val="20"/>
          <w:szCs w:val="20"/>
        </w:rPr>
      </w:pPr>
      <w:r w:rsidRPr="00236A41">
        <w:rPr>
          <w:sz w:val="20"/>
          <w:szCs w:val="20"/>
        </w:rPr>
        <w:tab/>
        <w:t>Senior Staff Lawyer</w:t>
      </w:r>
      <w:r w:rsidRPr="00236A41">
        <w:rPr>
          <w:sz w:val="20"/>
          <w:szCs w:val="20"/>
        </w:rPr>
        <w:tab/>
        <w:t>kzakreski@bcli.org</w:t>
      </w:r>
    </w:p>
    <w:sectPr w:rsidR="00657964" w:rsidRPr="00236A41" w:rsidSect="004B509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43C41" w14:textId="77777777" w:rsidR="00D61677" w:rsidRDefault="00D61677">
      <w:r>
        <w:separator/>
      </w:r>
    </w:p>
  </w:endnote>
  <w:endnote w:type="continuationSeparator" w:id="0">
    <w:p w14:paraId="03C8A982" w14:textId="77777777" w:rsidR="00D61677" w:rsidRDefault="00D61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altName w:val="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A99C8" w14:textId="77777777" w:rsidR="001428FD" w:rsidRDefault="001428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BECA4" w14:textId="77777777" w:rsidR="001428FD" w:rsidRDefault="001428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6CEC0" w14:textId="7AD062BB" w:rsidR="0083453A" w:rsidRPr="0083453A" w:rsidRDefault="0083453A" w:rsidP="0083453A">
    <w:pPr>
      <w:pStyle w:val="Footer"/>
      <w:tabs>
        <w:tab w:val="left" w:pos="6946"/>
      </w:tabs>
      <w:rPr>
        <w:rFonts w:asciiTheme="majorHAnsi" w:hAnsiTheme="majorHAnsi" w:cstheme="majorHAnsi"/>
        <w:i/>
        <w:iCs/>
        <w:sz w:val="20"/>
        <w:szCs w:val="20"/>
      </w:rPr>
    </w:pPr>
    <w:r>
      <w:rPr>
        <w:rFonts w:asciiTheme="majorHAnsi" w:hAnsiTheme="majorHAnsi" w:cstheme="majorHAnsi"/>
        <w:i/>
        <w:iCs/>
        <w:sz w:val="20"/>
        <w:szCs w:val="20"/>
      </w:rPr>
      <w:tab/>
    </w:r>
    <w:r>
      <w:rPr>
        <w:rFonts w:asciiTheme="majorHAnsi" w:hAnsiTheme="majorHAnsi" w:cstheme="majorHAnsi"/>
        <w:i/>
        <w:iCs/>
        <w:sz w:val="20"/>
        <w:szCs w:val="20"/>
      </w:rPr>
      <w:tab/>
    </w:r>
    <w:r w:rsidRPr="0083453A">
      <w:rPr>
        <w:rFonts w:asciiTheme="majorHAnsi" w:hAnsiTheme="majorHAnsi" w:cstheme="majorHAnsi"/>
        <w:i/>
        <w:iCs/>
        <w:sz w:val="20"/>
        <w:szCs w:val="20"/>
      </w:rPr>
      <w:t>supported by</w:t>
    </w:r>
  </w:p>
  <w:p w14:paraId="4F20DB29" w14:textId="06054E05" w:rsidR="001367C8" w:rsidRPr="001367C8" w:rsidRDefault="001367C8" w:rsidP="0083453A">
    <w:pPr>
      <w:jc w:val="right"/>
      <w:rPr>
        <w:rFonts w:ascii="Times New Roman" w:eastAsia="Times New Roman" w:hAnsi="Times New Roman" w:cs="Times New Roman"/>
        <w:lang w:val="en-CA"/>
      </w:rPr>
    </w:pPr>
    <w:r w:rsidRPr="001367C8">
      <w:rPr>
        <w:rFonts w:ascii="Times New Roman" w:eastAsia="Times New Roman" w:hAnsi="Times New Roman" w:cs="Times New Roman"/>
        <w:lang w:val="en-CA"/>
      </w:rPr>
      <w:fldChar w:fldCharType="begin"/>
    </w:r>
    <w:r w:rsidRPr="001367C8">
      <w:rPr>
        <w:rFonts w:ascii="Times New Roman" w:eastAsia="Times New Roman" w:hAnsi="Times New Roman" w:cs="Times New Roman"/>
        <w:lang w:val="en-CA"/>
      </w:rPr>
      <w:instrText xml:space="preserve"> INCLUDEPICTURE "https://www.bcli.org/wordpress/wp-content/uploads/2019/02/BC_AG_H_CMYK_2020-300x128.jpg" \* MERGEFORMATINET </w:instrText>
    </w:r>
    <w:r w:rsidRPr="001367C8">
      <w:rPr>
        <w:rFonts w:ascii="Times New Roman" w:eastAsia="Times New Roman" w:hAnsi="Times New Roman" w:cs="Times New Roman"/>
        <w:lang w:val="en-CA"/>
      </w:rPr>
      <w:fldChar w:fldCharType="separate"/>
    </w:r>
    <w:r w:rsidRPr="001367C8">
      <w:rPr>
        <w:rFonts w:ascii="Times New Roman" w:eastAsia="Times New Roman" w:hAnsi="Times New Roman" w:cs="Times New Roman"/>
        <w:noProof/>
        <w:lang w:val="en-CA"/>
      </w:rPr>
      <w:drawing>
        <wp:inline distT="0" distB="0" distL="0" distR="0" wp14:anchorId="148ECADE" wp14:editId="4BB15605">
          <wp:extent cx="1654004" cy="705080"/>
          <wp:effectExtent l="0" t="0" r="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4265" cy="764872"/>
                  </a:xfrm>
                  <a:prstGeom prst="rect">
                    <a:avLst/>
                  </a:prstGeom>
                  <a:noFill/>
                  <a:ln>
                    <a:noFill/>
                  </a:ln>
                </pic:spPr>
              </pic:pic>
            </a:graphicData>
          </a:graphic>
        </wp:inline>
      </w:drawing>
    </w:r>
    <w:r w:rsidRPr="001367C8">
      <w:rPr>
        <w:rFonts w:ascii="Times New Roman" w:eastAsia="Times New Roman" w:hAnsi="Times New Roman" w:cs="Times New Roman"/>
        <w:lang w:val="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6302F" w14:textId="77777777" w:rsidR="00D61677" w:rsidRDefault="00D61677">
      <w:r>
        <w:separator/>
      </w:r>
    </w:p>
  </w:footnote>
  <w:footnote w:type="continuationSeparator" w:id="0">
    <w:p w14:paraId="66C3DA43" w14:textId="77777777" w:rsidR="00D61677" w:rsidRDefault="00D61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26DFE" w14:textId="0A31C0A6" w:rsidR="001428FD" w:rsidRDefault="001428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479"/>
      <w:gridCol w:w="2097"/>
    </w:tblGrid>
    <w:tr w:rsidR="004E29E5" w14:paraId="40AC62DE" w14:textId="77777777">
      <w:tc>
        <w:tcPr>
          <w:tcW w:w="7479" w:type="dxa"/>
        </w:tcPr>
        <w:p w14:paraId="6E5D148A" w14:textId="0C6C1205" w:rsidR="004E29E5" w:rsidRDefault="004E29E5">
          <w:pPr>
            <w:pStyle w:val="Header"/>
            <w:rPr>
              <w:rFonts w:asciiTheme="majorHAnsi" w:hAnsiTheme="majorHAnsi"/>
              <w:sz w:val="20"/>
            </w:rPr>
          </w:pPr>
          <w:r w:rsidRPr="007352C7">
            <w:rPr>
              <w:rFonts w:asciiTheme="majorHAnsi" w:hAnsiTheme="majorHAnsi"/>
              <w:sz w:val="20"/>
            </w:rPr>
            <w:t>British Columbia Law Institute</w:t>
          </w:r>
          <w:r>
            <w:rPr>
              <w:rFonts w:asciiTheme="majorHAnsi" w:hAnsiTheme="majorHAnsi"/>
              <w:sz w:val="20"/>
            </w:rPr>
            <w:t>—</w:t>
          </w:r>
          <w:r w:rsidR="00010AF9">
            <w:rPr>
              <w:rFonts w:asciiTheme="majorHAnsi" w:hAnsiTheme="majorHAnsi"/>
              <w:sz w:val="20"/>
            </w:rPr>
            <w:t>Modernizing the CFCSA</w:t>
          </w:r>
          <w:r>
            <w:rPr>
              <w:rFonts w:asciiTheme="majorHAnsi" w:hAnsiTheme="majorHAnsi"/>
              <w:sz w:val="20"/>
            </w:rPr>
            <w:t xml:space="preserve"> Project</w:t>
          </w:r>
        </w:p>
      </w:tc>
      <w:tc>
        <w:tcPr>
          <w:tcW w:w="2097" w:type="dxa"/>
        </w:tcPr>
        <w:p w14:paraId="03E9F017" w14:textId="77777777" w:rsidR="004E29E5" w:rsidRDefault="004E29E5" w:rsidP="004B509F">
          <w:pPr>
            <w:pStyle w:val="Header"/>
            <w:jc w:val="right"/>
            <w:rPr>
              <w:rFonts w:asciiTheme="majorHAnsi" w:hAnsiTheme="majorHAnsi"/>
              <w:sz w:val="20"/>
            </w:rPr>
          </w:pPr>
          <w:r w:rsidRPr="004E266F">
            <w:rPr>
              <w:rFonts w:asciiTheme="majorHAnsi" w:hAnsiTheme="majorHAnsi"/>
              <w:sz w:val="20"/>
            </w:rPr>
            <w:t xml:space="preserve">Page </w:t>
          </w:r>
          <w:r w:rsidRPr="004E266F">
            <w:rPr>
              <w:rFonts w:asciiTheme="majorHAnsi" w:hAnsiTheme="majorHAnsi"/>
              <w:sz w:val="20"/>
            </w:rPr>
            <w:fldChar w:fldCharType="begin"/>
          </w:r>
          <w:r w:rsidRPr="004E266F">
            <w:rPr>
              <w:rFonts w:asciiTheme="majorHAnsi" w:hAnsiTheme="majorHAnsi"/>
              <w:sz w:val="20"/>
            </w:rPr>
            <w:instrText xml:space="preserve"> PAGE </w:instrText>
          </w:r>
          <w:r w:rsidRPr="004E266F">
            <w:rPr>
              <w:rFonts w:asciiTheme="majorHAnsi" w:hAnsiTheme="majorHAnsi"/>
              <w:sz w:val="20"/>
            </w:rPr>
            <w:fldChar w:fldCharType="separate"/>
          </w:r>
          <w:r w:rsidR="006B23AD">
            <w:rPr>
              <w:rFonts w:asciiTheme="majorHAnsi" w:hAnsiTheme="majorHAnsi"/>
              <w:noProof/>
              <w:sz w:val="20"/>
            </w:rPr>
            <w:t>1</w:t>
          </w:r>
          <w:r w:rsidRPr="004E266F">
            <w:rPr>
              <w:rFonts w:asciiTheme="majorHAnsi" w:hAnsiTheme="majorHAnsi"/>
              <w:sz w:val="20"/>
            </w:rPr>
            <w:fldChar w:fldCharType="end"/>
          </w:r>
          <w:r w:rsidRPr="004E266F">
            <w:rPr>
              <w:rFonts w:asciiTheme="majorHAnsi" w:hAnsiTheme="majorHAnsi"/>
              <w:sz w:val="20"/>
            </w:rPr>
            <w:t xml:space="preserve"> of </w:t>
          </w:r>
          <w:r w:rsidRPr="004E266F">
            <w:rPr>
              <w:rFonts w:asciiTheme="majorHAnsi" w:hAnsiTheme="majorHAnsi"/>
              <w:sz w:val="20"/>
            </w:rPr>
            <w:fldChar w:fldCharType="begin"/>
          </w:r>
          <w:r w:rsidRPr="004E266F">
            <w:rPr>
              <w:rFonts w:asciiTheme="majorHAnsi" w:hAnsiTheme="majorHAnsi"/>
              <w:sz w:val="20"/>
            </w:rPr>
            <w:instrText xml:space="preserve"> NUMPAGES </w:instrText>
          </w:r>
          <w:r w:rsidRPr="004E266F">
            <w:rPr>
              <w:rFonts w:asciiTheme="majorHAnsi" w:hAnsiTheme="majorHAnsi"/>
              <w:sz w:val="20"/>
            </w:rPr>
            <w:fldChar w:fldCharType="separate"/>
          </w:r>
          <w:r w:rsidR="006B23AD">
            <w:rPr>
              <w:rFonts w:asciiTheme="majorHAnsi" w:hAnsiTheme="majorHAnsi"/>
              <w:noProof/>
              <w:sz w:val="20"/>
            </w:rPr>
            <w:t>1</w:t>
          </w:r>
          <w:r w:rsidRPr="004E266F">
            <w:rPr>
              <w:rFonts w:asciiTheme="majorHAnsi" w:hAnsiTheme="majorHAnsi"/>
              <w:sz w:val="20"/>
            </w:rPr>
            <w:fldChar w:fldCharType="end"/>
          </w:r>
        </w:p>
      </w:tc>
    </w:tr>
    <w:tr w:rsidR="004E29E5" w14:paraId="3506D40B" w14:textId="77777777">
      <w:tc>
        <w:tcPr>
          <w:tcW w:w="7479" w:type="dxa"/>
          <w:tcBorders>
            <w:bottom w:val="single" w:sz="4" w:space="0" w:color="auto"/>
          </w:tcBorders>
        </w:tcPr>
        <w:p w14:paraId="3059C78D" w14:textId="35C7DA9D" w:rsidR="004E29E5" w:rsidRDefault="00010AF9">
          <w:pPr>
            <w:pStyle w:val="Header"/>
            <w:rPr>
              <w:rFonts w:asciiTheme="majorHAnsi" w:hAnsiTheme="majorHAnsi"/>
              <w:sz w:val="20"/>
            </w:rPr>
          </w:pPr>
          <w:r>
            <w:rPr>
              <w:rFonts w:asciiTheme="majorHAnsi" w:hAnsiTheme="majorHAnsi"/>
              <w:sz w:val="20"/>
            </w:rPr>
            <w:t>Attendance at Committee Meeting</w:t>
          </w:r>
        </w:p>
      </w:tc>
      <w:tc>
        <w:tcPr>
          <w:tcW w:w="2097" w:type="dxa"/>
          <w:tcBorders>
            <w:bottom w:val="single" w:sz="4" w:space="0" w:color="auto"/>
          </w:tcBorders>
        </w:tcPr>
        <w:p w14:paraId="7F492B15" w14:textId="50BE9463" w:rsidR="004E29E5" w:rsidRDefault="004E29E5" w:rsidP="004B509F">
          <w:pPr>
            <w:pStyle w:val="Header"/>
            <w:jc w:val="right"/>
            <w:rPr>
              <w:rFonts w:asciiTheme="majorHAnsi" w:hAnsiTheme="majorHAnsi"/>
              <w:sz w:val="20"/>
            </w:rPr>
          </w:pPr>
          <w:r>
            <w:rPr>
              <w:rFonts w:asciiTheme="majorHAnsi" w:hAnsiTheme="majorHAnsi"/>
              <w:sz w:val="20"/>
            </w:rPr>
            <w:fldChar w:fldCharType="begin"/>
          </w:r>
          <w:r>
            <w:rPr>
              <w:rFonts w:asciiTheme="majorHAnsi" w:hAnsiTheme="majorHAnsi"/>
              <w:sz w:val="20"/>
            </w:rPr>
            <w:instrText xml:space="preserve"> TIME \@ "d MMMM yyyy" </w:instrText>
          </w:r>
          <w:r>
            <w:rPr>
              <w:rFonts w:asciiTheme="majorHAnsi" w:hAnsiTheme="majorHAnsi"/>
              <w:sz w:val="20"/>
            </w:rPr>
            <w:fldChar w:fldCharType="separate"/>
          </w:r>
          <w:r w:rsidR="00A77C44">
            <w:rPr>
              <w:rFonts w:asciiTheme="majorHAnsi" w:hAnsiTheme="majorHAnsi"/>
              <w:noProof/>
              <w:sz w:val="20"/>
            </w:rPr>
            <w:t>12 March 2021</w:t>
          </w:r>
          <w:r>
            <w:rPr>
              <w:rFonts w:asciiTheme="majorHAnsi" w:hAnsiTheme="majorHAnsi"/>
              <w:sz w:val="20"/>
            </w:rPr>
            <w:fldChar w:fldCharType="end"/>
          </w:r>
        </w:p>
      </w:tc>
    </w:tr>
  </w:tbl>
  <w:p w14:paraId="620176F2" w14:textId="31B86265" w:rsidR="004E29E5" w:rsidRPr="004E266F" w:rsidRDefault="004E29E5">
    <w:pPr>
      <w:pStyle w:val="Header"/>
      <w:rPr>
        <w:rFonts w:asciiTheme="majorHAnsi" w:hAnsiTheme="majorHAnsi"/>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4E8B4" w14:textId="206CD4F0" w:rsidR="004E29E5" w:rsidRPr="00EA07B9" w:rsidRDefault="000B033A" w:rsidP="004B509F">
    <w:pPr>
      <w:pStyle w:val="Header"/>
      <w:tabs>
        <w:tab w:val="clear" w:pos="4320"/>
        <w:tab w:val="clear" w:pos="8640"/>
        <w:tab w:val="left" w:pos="1080"/>
        <w:tab w:val="left" w:pos="1701"/>
        <w:tab w:val="left" w:pos="2268"/>
      </w:tabs>
      <w:rPr>
        <w:rFonts w:asciiTheme="majorHAnsi" w:hAnsiTheme="majorHAnsi"/>
        <w:b/>
        <w:smallCaps/>
        <w:sz w:val="56"/>
      </w:rPr>
    </w:pPr>
    <w:r w:rsidRPr="00EA07B9">
      <w:rPr>
        <w:noProof/>
        <w:lang w:val="en-CA" w:eastAsia="en-CA"/>
      </w:rPr>
      <w:drawing>
        <wp:anchor distT="0" distB="0" distL="114300" distR="114300" simplePos="0" relativeHeight="251659264" behindDoc="0" locked="0" layoutInCell="1" allowOverlap="1" wp14:anchorId="0336FAD2" wp14:editId="175F1049">
          <wp:simplePos x="0" y="0"/>
          <wp:positionH relativeFrom="column">
            <wp:posOffset>-862330</wp:posOffset>
          </wp:positionH>
          <wp:positionV relativeFrom="paragraph">
            <wp:posOffset>-102235</wp:posOffset>
          </wp:positionV>
          <wp:extent cx="1828800" cy="1819275"/>
          <wp:effectExtent l="25400" t="0" r="0" b="0"/>
          <wp:wrapTopAndBottom/>
          <wp:docPr id="4" name="Picture 0" descr="bcli_clr_300dpi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li_clr_300dpi (small).jpg"/>
                  <pic:cNvPicPr/>
                </pic:nvPicPr>
                <pic:blipFill>
                  <a:blip r:embed="rId1"/>
                  <a:stretch>
                    <a:fillRect/>
                  </a:stretch>
                </pic:blipFill>
                <pic:spPr>
                  <a:xfrm>
                    <a:off x="0" y="0"/>
                    <a:ext cx="1828800" cy="1819275"/>
                  </a:xfrm>
                  <a:prstGeom prst="rect">
                    <a:avLst/>
                  </a:prstGeom>
                </pic:spPr>
              </pic:pic>
            </a:graphicData>
          </a:graphic>
        </wp:anchor>
      </w:drawing>
    </w:r>
    <w:r w:rsidR="004E29E5">
      <w:tab/>
    </w:r>
    <w:r>
      <w:tab/>
    </w:r>
    <w:r w:rsidR="004E29E5" w:rsidRPr="007352C7">
      <w:rPr>
        <w:rFonts w:asciiTheme="majorHAnsi" w:hAnsiTheme="majorHAnsi"/>
        <w:b/>
        <w:smallCaps/>
        <w:sz w:val="56"/>
      </w:rPr>
      <w:t>British Columbia Law Institute</w:t>
    </w:r>
  </w:p>
  <w:p w14:paraId="69501BFA" w14:textId="77777777" w:rsidR="004E29E5" w:rsidRPr="00EA07B9" w:rsidRDefault="004E29E5" w:rsidP="004B509F">
    <w:pPr>
      <w:pStyle w:val="Header"/>
      <w:tabs>
        <w:tab w:val="clear" w:pos="4320"/>
        <w:tab w:val="clear" w:pos="8640"/>
        <w:tab w:val="left" w:pos="1701"/>
        <w:tab w:val="left" w:pos="1843"/>
      </w:tabs>
      <w:spacing w:before="240"/>
      <w:rPr>
        <w:rFonts w:asciiTheme="majorHAnsi" w:hAnsiTheme="majorHAnsi"/>
        <w:b/>
      </w:rPr>
    </w:pPr>
    <w:r>
      <w:rPr>
        <w:rFonts w:asciiTheme="majorHAnsi" w:hAnsiTheme="majorHAnsi"/>
        <w:smallCaps/>
        <w:sz w:val="56"/>
      </w:rPr>
      <w:tab/>
    </w:r>
    <w:r w:rsidRPr="00EA07B9">
      <w:rPr>
        <w:rFonts w:asciiTheme="majorHAnsi" w:hAnsiTheme="majorHAnsi"/>
        <w:b/>
      </w:rPr>
      <w:t>1822 East Mall, University of British Columbia</w:t>
    </w:r>
  </w:p>
  <w:p w14:paraId="414E36D0" w14:textId="77777777" w:rsidR="004E29E5" w:rsidRDefault="004E29E5" w:rsidP="004B509F">
    <w:pPr>
      <w:pStyle w:val="Header"/>
      <w:tabs>
        <w:tab w:val="clear" w:pos="4320"/>
        <w:tab w:val="clear" w:pos="8640"/>
        <w:tab w:val="left" w:pos="1701"/>
        <w:tab w:val="left" w:pos="1843"/>
      </w:tabs>
      <w:rPr>
        <w:rFonts w:asciiTheme="majorHAnsi" w:hAnsiTheme="majorHAnsi"/>
        <w:b/>
      </w:rPr>
    </w:pPr>
    <w:r w:rsidRPr="00EA07B9">
      <w:rPr>
        <w:rFonts w:asciiTheme="majorHAnsi" w:hAnsiTheme="majorHAnsi"/>
        <w:b/>
      </w:rPr>
      <w:tab/>
      <w:t>Vancouver</w:t>
    </w:r>
    <w:r>
      <w:rPr>
        <w:rFonts w:asciiTheme="majorHAnsi" w:hAnsiTheme="majorHAnsi"/>
        <w:b/>
      </w:rPr>
      <w:t>, British Columbia   V6T 1Z1</w:t>
    </w:r>
  </w:p>
  <w:p w14:paraId="7099A01A" w14:textId="77777777" w:rsidR="004E29E5" w:rsidRDefault="004E29E5" w:rsidP="004B509F">
    <w:pPr>
      <w:pStyle w:val="Header"/>
      <w:tabs>
        <w:tab w:val="clear" w:pos="4320"/>
        <w:tab w:val="clear" w:pos="8640"/>
        <w:tab w:val="left" w:pos="1701"/>
        <w:tab w:val="left" w:pos="1843"/>
      </w:tabs>
      <w:rPr>
        <w:rFonts w:asciiTheme="majorHAnsi" w:hAnsiTheme="majorHAnsi"/>
        <w:b/>
      </w:rPr>
    </w:pPr>
    <w:r>
      <w:rPr>
        <w:rFonts w:asciiTheme="majorHAnsi" w:hAnsiTheme="majorHAnsi"/>
        <w:b/>
      </w:rPr>
      <w:tab/>
      <w:t>Voice: (604) 822 0142   Fax: (604) 822 0144   E-mail: bcli@bcli.org</w:t>
    </w:r>
  </w:p>
  <w:p w14:paraId="509FFDC8" w14:textId="77777777" w:rsidR="004E29E5" w:rsidRDefault="004E29E5" w:rsidP="004B509F">
    <w:pPr>
      <w:pStyle w:val="Header"/>
      <w:tabs>
        <w:tab w:val="clear" w:pos="4320"/>
        <w:tab w:val="clear" w:pos="8640"/>
        <w:tab w:val="left" w:pos="1701"/>
        <w:tab w:val="left" w:pos="1843"/>
      </w:tabs>
      <w:rPr>
        <w:rFonts w:asciiTheme="majorHAnsi" w:hAnsiTheme="majorHAnsi"/>
        <w:b/>
      </w:rPr>
    </w:pPr>
    <w:r>
      <w:rPr>
        <w:rFonts w:asciiTheme="majorHAnsi" w:hAnsiTheme="majorHAnsi"/>
        <w:b/>
      </w:rPr>
      <w:tab/>
      <w:t>Website: www.bcli.org</w:t>
    </w:r>
  </w:p>
  <w:p w14:paraId="24D7B0B5" w14:textId="77777777" w:rsidR="004E29E5" w:rsidRDefault="004E29E5" w:rsidP="004B509F">
    <w:pPr>
      <w:pStyle w:val="Header"/>
      <w:tabs>
        <w:tab w:val="clear" w:pos="4320"/>
        <w:tab w:val="clear" w:pos="8640"/>
        <w:tab w:val="left" w:pos="1701"/>
        <w:tab w:val="left" w:pos="1843"/>
      </w:tabs>
      <w:rPr>
        <w:rFonts w:asciiTheme="majorHAnsi" w:hAnsiTheme="majorHAnsi"/>
        <w:b/>
      </w:rPr>
    </w:pPr>
  </w:p>
  <w:p w14:paraId="01A2DB70" w14:textId="219F22A4" w:rsidR="004E29E5" w:rsidRPr="004E266F" w:rsidRDefault="004E29E5" w:rsidP="004B509F">
    <w:pPr>
      <w:pStyle w:val="Header"/>
      <w:tabs>
        <w:tab w:val="clear" w:pos="4320"/>
        <w:tab w:val="clear" w:pos="8640"/>
        <w:tab w:val="left" w:pos="1701"/>
        <w:tab w:val="left" w:pos="1843"/>
      </w:tabs>
      <w:rPr>
        <w:rFonts w:asciiTheme="majorHAnsi" w:hAnsiTheme="majorHAnsi"/>
        <w:b/>
        <w:smallCaps/>
        <w:sz w:val="32"/>
      </w:rPr>
    </w:pPr>
    <w:r>
      <w:rPr>
        <w:rFonts w:asciiTheme="majorHAnsi" w:hAnsiTheme="majorHAnsi"/>
        <w:b/>
      </w:rPr>
      <w:tab/>
    </w:r>
    <w:r w:rsidR="003B10CB">
      <w:rPr>
        <w:rFonts w:asciiTheme="majorHAnsi" w:hAnsiTheme="majorHAnsi"/>
        <w:b/>
        <w:smallCaps/>
        <w:sz w:val="32"/>
      </w:rPr>
      <w:t>Pension Division Review Project</w:t>
    </w:r>
  </w:p>
  <w:p w14:paraId="5FC8F655" w14:textId="77777777" w:rsidR="004E29E5" w:rsidRPr="00EA07B9" w:rsidRDefault="004E29E5" w:rsidP="004B509F">
    <w:pPr>
      <w:pStyle w:val="Header"/>
      <w:tabs>
        <w:tab w:val="clear" w:pos="4320"/>
        <w:tab w:val="clear" w:pos="8640"/>
        <w:tab w:val="left" w:pos="1701"/>
        <w:tab w:val="left" w:pos="1843"/>
      </w:tabs>
      <w:rPr>
        <w:rFonts w:asciiTheme="majorHAnsi" w:hAnsiTheme="majorHAnsi"/>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embedSystemFonts/>
  <w:proofState w:spelling="clean" w:grammar="clean"/>
  <w:defaultTabStop w:val="709"/>
  <w:autoHyphenation/>
  <w:hyphenationZone w:val="142"/>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21F9"/>
    <w:rsid w:val="0000465A"/>
    <w:rsid w:val="00010AF9"/>
    <w:rsid w:val="00012998"/>
    <w:rsid w:val="0001641B"/>
    <w:rsid w:val="00017954"/>
    <w:rsid w:val="0002488E"/>
    <w:rsid w:val="000303BA"/>
    <w:rsid w:val="00036E8E"/>
    <w:rsid w:val="0004051D"/>
    <w:rsid w:val="00052E25"/>
    <w:rsid w:val="00055207"/>
    <w:rsid w:val="00063D63"/>
    <w:rsid w:val="00070919"/>
    <w:rsid w:val="000865D8"/>
    <w:rsid w:val="000866BE"/>
    <w:rsid w:val="00092461"/>
    <w:rsid w:val="00092863"/>
    <w:rsid w:val="000A6109"/>
    <w:rsid w:val="000A6788"/>
    <w:rsid w:val="000A7F35"/>
    <w:rsid w:val="000B033A"/>
    <w:rsid w:val="000B11A9"/>
    <w:rsid w:val="000B233B"/>
    <w:rsid w:val="000D7589"/>
    <w:rsid w:val="000E5208"/>
    <w:rsid w:val="000F4727"/>
    <w:rsid w:val="001027C9"/>
    <w:rsid w:val="00127E0D"/>
    <w:rsid w:val="00131CA4"/>
    <w:rsid w:val="001367C8"/>
    <w:rsid w:val="001428FD"/>
    <w:rsid w:val="00144AC1"/>
    <w:rsid w:val="00145867"/>
    <w:rsid w:val="00151816"/>
    <w:rsid w:val="00162F4F"/>
    <w:rsid w:val="00172977"/>
    <w:rsid w:val="00181814"/>
    <w:rsid w:val="001878E9"/>
    <w:rsid w:val="0019445A"/>
    <w:rsid w:val="001A3660"/>
    <w:rsid w:val="001A4A8B"/>
    <w:rsid w:val="001A5F69"/>
    <w:rsid w:val="001A7232"/>
    <w:rsid w:val="001B682E"/>
    <w:rsid w:val="001C0CF0"/>
    <w:rsid w:val="001C4900"/>
    <w:rsid w:val="001E08FD"/>
    <w:rsid w:val="001E157E"/>
    <w:rsid w:val="001E3D80"/>
    <w:rsid w:val="001F34DF"/>
    <w:rsid w:val="001F550D"/>
    <w:rsid w:val="00202AB4"/>
    <w:rsid w:val="00203EAB"/>
    <w:rsid w:val="00217B15"/>
    <w:rsid w:val="00224F45"/>
    <w:rsid w:val="00225E1C"/>
    <w:rsid w:val="00230E42"/>
    <w:rsid w:val="00234355"/>
    <w:rsid w:val="00236A41"/>
    <w:rsid w:val="00244343"/>
    <w:rsid w:val="00244B5B"/>
    <w:rsid w:val="00247CA1"/>
    <w:rsid w:val="0027093F"/>
    <w:rsid w:val="002857FB"/>
    <w:rsid w:val="002858A4"/>
    <w:rsid w:val="00291F16"/>
    <w:rsid w:val="00296079"/>
    <w:rsid w:val="00296E07"/>
    <w:rsid w:val="002B6967"/>
    <w:rsid w:val="002C053C"/>
    <w:rsid w:val="002C2EFF"/>
    <w:rsid w:val="002C7C42"/>
    <w:rsid w:val="002D788E"/>
    <w:rsid w:val="002F076D"/>
    <w:rsid w:val="002F6D71"/>
    <w:rsid w:val="002F76A2"/>
    <w:rsid w:val="00305303"/>
    <w:rsid w:val="00314765"/>
    <w:rsid w:val="003157AF"/>
    <w:rsid w:val="00315AC2"/>
    <w:rsid w:val="003337D9"/>
    <w:rsid w:val="003365E7"/>
    <w:rsid w:val="00352443"/>
    <w:rsid w:val="00355531"/>
    <w:rsid w:val="00356ABC"/>
    <w:rsid w:val="00361CCA"/>
    <w:rsid w:val="00367D0C"/>
    <w:rsid w:val="00372B0F"/>
    <w:rsid w:val="00375026"/>
    <w:rsid w:val="003803C5"/>
    <w:rsid w:val="003873DB"/>
    <w:rsid w:val="00394B8A"/>
    <w:rsid w:val="003A4560"/>
    <w:rsid w:val="003B10CB"/>
    <w:rsid w:val="003B2F49"/>
    <w:rsid w:val="003B6B3F"/>
    <w:rsid w:val="003C11A2"/>
    <w:rsid w:val="003C7AFF"/>
    <w:rsid w:val="003D76A9"/>
    <w:rsid w:val="003F21F9"/>
    <w:rsid w:val="003F2DE8"/>
    <w:rsid w:val="00402E9B"/>
    <w:rsid w:val="00406C7D"/>
    <w:rsid w:val="00416FBF"/>
    <w:rsid w:val="0043391A"/>
    <w:rsid w:val="00433C08"/>
    <w:rsid w:val="00441579"/>
    <w:rsid w:val="00452069"/>
    <w:rsid w:val="00452CE6"/>
    <w:rsid w:val="00461C2D"/>
    <w:rsid w:val="00476DE4"/>
    <w:rsid w:val="00490ACB"/>
    <w:rsid w:val="004A4F2F"/>
    <w:rsid w:val="004B509F"/>
    <w:rsid w:val="004B7756"/>
    <w:rsid w:val="004D28A5"/>
    <w:rsid w:val="004E29E5"/>
    <w:rsid w:val="004E43F8"/>
    <w:rsid w:val="004F1371"/>
    <w:rsid w:val="004F7D17"/>
    <w:rsid w:val="00503E23"/>
    <w:rsid w:val="00515786"/>
    <w:rsid w:val="00516E81"/>
    <w:rsid w:val="005171DB"/>
    <w:rsid w:val="00524FAA"/>
    <w:rsid w:val="00527B0E"/>
    <w:rsid w:val="00531D13"/>
    <w:rsid w:val="0053591C"/>
    <w:rsid w:val="00564F0C"/>
    <w:rsid w:val="00570E40"/>
    <w:rsid w:val="00573237"/>
    <w:rsid w:val="00575760"/>
    <w:rsid w:val="00581B28"/>
    <w:rsid w:val="0058392F"/>
    <w:rsid w:val="0059184B"/>
    <w:rsid w:val="005920EB"/>
    <w:rsid w:val="005C573D"/>
    <w:rsid w:val="005C78B3"/>
    <w:rsid w:val="005D0973"/>
    <w:rsid w:val="005D1D28"/>
    <w:rsid w:val="005D5A99"/>
    <w:rsid w:val="005E2553"/>
    <w:rsid w:val="005E3C5D"/>
    <w:rsid w:val="005E7158"/>
    <w:rsid w:val="005F7CBA"/>
    <w:rsid w:val="00603073"/>
    <w:rsid w:val="006046E5"/>
    <w:rsid w:val="0060525A"/>
    <w:rsid w:val="00612495"/>
    <w:rsid w:val="00622558"/>
    <w:rsid w:val="00623E96"/>
    <w:rsid w:val="0062456F"/>
    <w:rsid w:val="00626FAB"/>
    <w:rsid w:val="00631854"/>
    <w:rsid w:val="00632445"/>
    <w:rsid w:val="00654370"/>
    <w:rsid w:val="00657964"/>
    <w:rsid w:val="006624F0"/>
    <w:rsid w:val="006641C1"/>
    <w:rsid w:val="00670E50"/>
    <w:rsid w:val="00674936"/>
    <w:rsid w:val="006760A9"/>
    <w:rsid w:val="00686EB7"/>
    <w:rsid w:val="00694418"/>
    <w:rsid w:val="006A0BE0"/>
    <w:rsid w:val="006A53C4"/>
    <w:rsid w:val="006B0560"/>
    <w:rsid w:val="006B136D"/>
    <w:rsid w:val="006B23AD"/>
    <w:rsid w:val="006B330D"/>
    <w:rsid w:val="006B4773"/>
    <w:rsid w:val="006C3EAA"/>
    <w:rsid w:val="006C5E5B"/>
    <w:rsid w:val="006D0F55"/>
    <w:rsid w:val="006D5B21"/>
    <w:rsid w:val="006D6291"/>
    <w:rsid w:val="00705C7E"/>
    <w:rsid w:val="007078B4"/>
    <w:rsid w:val="00711D0F"/>
    <w:rsid w:val="007148CC"/>
    <w:rsid w:val="0072117C"/>
    <w:rsid w:val="007226B5"/>
    <w:rsid w:val="0073739E"/>
    <w:rsid w:val="00741E98"/>
    <w:rsid w:val="007507F5"/>
    <w:rsid w:val="00763FAF"/>
    <w:rsid w:val="00784D20"/>
    <w:rsid w:val="0079717D"/>
    <w:rsid w:val="007A0F77"/>
    <w:rsid w:val="007A1A68"/>
    <w:rsid w:val="007A1AC8"/>
    <w:rsid w:val="007A549D"/>
    <w:rsid w:val="007B409B"/>
    <w:rsid w:val="007B7E05"/>
    <w:rsid w:val="007C35BB"/>
    <w:rsid w:val="007D1B93"/>
    <w:rsid w:val="007D1F5D"/>
    <w:rsid w:val="007D52BD"/>
    <w:rsid w:val="007D792D"/>
    <w:rsid w:val="007F5979"/>
    <w:rsid w:val="007F7050"/>
    <w:rsid w:val="00807ABE"/>
    <w:rsid w:val="00812CF6"/>
    <w:rsid w:val="008163B3"/>
    <w:rsid w:val="00824EBA"/>
    <w:rsid w:val="00827FC3"/>
    <w:rsid w:val="00832B5A"/>
    <w:rsid w:val="0083453A"/>
    <w:rsid w:val="00834F30"/>
    <w:rsid w:val="008424E5"/>
    <w:rsid w:val="00850436"/>
    <w:rsid w:val="00853907"/>
    <w:rsid w:val="00857C36"/>
    <w:rsid w:val="008607E0"/>
    <w:rsid w:val="0086129D"/>
    <w:rsid w:val="00872777"/>
    <w:rsid w:val="0087692C"/>
    <w:rsid w:val="00877934"/>
    <w:rsid w:val="00880DB9"/>
    <w:rsid w:val="008914F3"/>
    <w:rsid w:val="0089551D"/>
    <w:rsid w:val="008A2657"/>
    <w:rsid w:val="008B1986"/>
    <w:rsid w:val="008B3D37"/>
    <w:rsid w:val="008C618D"/>
    <w:rsid w:val="008D755D"/>
    <w:rsid w:val="008F4003"/>
    <w:rsid w:val="00911DF1"/>
    <w:rsid w:val="00913796"/>
    <w:rsid w:val="00960C67"/>
    <w:rsid w:val="00961CD8"/>
    <w:rsid w:val="00962654"/>
    <w:rsid w:val="009648D3"/>
    <w:rsid w:val="009742CB"/>
    <w:rsid w:val="0099194C"/>
    <w:rsid w:val="009929B2"/>
    <w:rsid w:val="009A18FA"/>
    <w:rsid w:val="009A21A5"/>
    <w:rsid w:val="009A6EDE"/>
    <w:rsid w:val="009B61CD"/>
    <w:rsid w:val="009C0C36"/>
    <w:rsid w:val="009C2E07"/>
    <w:rsid w:val="009D06D0"/>
    <w:rsid w:val="009D6D32"/>
    <w:rsid w:val="009E6966"/>
    <w:rsid w:val="009F3477"/>
    <w:rsid w:val="009F5680"/>
    <w:rsid w:val="00A00D3A"/>
    <w:rsid w:val="00A00FEE"/>
    <w:rsid w:val="00A04AAB"/>
    <w:rsid w:val="00A05DE8"/>
    <w:rsid w:val="00A21268"/>
    <w:rsid w:val="00A35BD5"/>
    <w:rsid w:val="00A40202"/>
    <w:rsid w:val="00A40609"/>
    <w:rsid w:val="00A47158"/>
    <w:rsid w:val="00A77C44"/>
    <w:rsid w:val="00A94DFB"/>
    <w:rsid w:val="00A973FC"/>
    <w:rsid w:val="00AA4D01"/>
    <w:rsid w:val="00AA5EB9"/>
    <w:rsid w:val="00AB1320"/>
    <w:rsid w:val="00AC12EA"/>
    <w:rsid w:val="00AC4EE1"/>
    <w:rsid w:val="00AC592F"/>
    <w:rsid w:val="00AE64B3"/>
    <w:rsid w:val="00AF6445"/>
    <w:rsid w:val="00AF656C"/>
    <w:rsid w:val="00B04E07"/>
    <w:rsid w:val="00B0579C"/>
    <w:rsid w:val="00B12923"/>
    <w:rsid w:val="00B1479B"/>
    <w:rsid w:val="00B201A8"/>
    <w:rsid w:val="00B22ADD"/>
    <w:rsid w:val="00B2492B"/>
    <w:rsid w:val="00B3087E"/>
    <w:rsid w:val="00B36D02"/>
    <w:rsid w:val="00B42FA1"/>
    <w:rsid w:val="00B62CAB"/>
    <w:rsid w:val="00B73582"/>
    <w:rsid w:val="00B73D1F"/>
    <w:rsid w:val="00B753F5"/>
    <w:rsid w:val="00B772D0"/>
    <w:rsid w:val="00B93132"/>
    <w:rsid w:val="00BA6BF7"/>
    <w:rsid w:val="00BA7198"/>
    <w:rsid w:val="00BC1D62"/>
    <w:rsid w:val="00BC203C"/>
    <w:rsid w:val="00BD0350"/>
    <w:rsid w:val="00BD1102"/>
    <w:rsid w:val="00BD71B8"/>
    <w:rsid w:val="00BD7D63"/>
    <w:rsid w:val="00BE7B7D"/>
    <w:rsid w:val="00BF27C4"/>
    <w:rsid w:val="00BF2EB7"/>
    <w:rsid w:val="00C10921"/>
    <w:rsid w:val="00C603FD"/>
    <w:rsid w:val="00C64770"/>
    <w:rsid w:val="00C64895"/>
    <w:rsid w:val="00C773F7"/>
    <w:rsid w:val="00C820E6"/>
    <w:rsid w:val="00C86CF0"/>
    <w:rsid w:val="00C87D89"/>
    <w:rsid w:val="00C939F3"/>
    <w:rsid w:val="00CA37E5"/>
    <w:rsid w:val="00CC240A"/>
    <w:rsid w:val="00CD0C08"/>
    <w:rsid w:val="00CD5AA9"/>
    <w:rsid w:val="00CE72BD"/>
    <w:rsid w:val="00D11584"/>
    <w:rsid w:val="00D11EC1"/>
    <w:rsid w:val="00D2094C"/>
    <w:rsid w:val="00D31361"/>
    <w:rsid w:val="00D42CAB"/>
    <w:rsid w:val="00D47621"/>
    <w:rsid w:val="00D61677"/>
    <w:rsid w:val="00D752DD"/>
    <w:rsid w:val="00D77273"/>
    <w:rsid w:val="00D93743"/>
    <w:rsid w:val="00DB7567"/>
    <w:rsid w:val="00DD1E8F"/>
    <w:rsid w:val="00DF013C"/>
    <w:rsid w:val="00DF5450"/>
    <w:rsid w:val="00DF66A1"/>
    <w:rsid w:val="00DF74EE"/>
    <w:rsid w:val="00E033D6"/>
    <w:rsid w:val="00E13B34"/>
    <w:rsid w:val="00E16DCC"/>
    <w:rsid w:val="00E171DA"/>
    <w:rsid w:val="00E17FAC"/>
    <w:rsid w:val="00E30BD0"/>
    <w:rsid w:val="00E31E4C"/>
    <w:rsid w:val="00E36CBC"/>
    <w:rsid w:val="00E61E11"/>
    <w:rsid w:val="00E624C4"/>
    <w:rsid w:val="00E6714B"/>
    <w:rsid w:val="00E76909"/>
    <w:rsid w:val="00E77183"/>
    <w:rsid w:val="00E8600F"/>
    <w:rsid w:val="00E90CE8"/>
    <w:rsid w:val="00E90F15"/>
    <w:rsid w:val="00E9178A"/>
    <w:rsid w:val="00E921AD"/>
    <w:rsid w:val="00E92234"/>
    <w:rsid w:val="00E92651"/>
    <w:rsid w:val="00E95CB8"/>
    <w:rsid w:val="00E97532"/>
    <w:rsid w:val="00EA4EE1"/>
    <w:rsid w:val="00EB21D1"/>
    <w:rsid w:val="00EC09BF"/>
    <w:rsid w:val="00EC1AF4"/>
    <w:rsid w:val="00EC48E7"/>
    <w:rsid w:val="00ED2461"/>
    <w:rsid w:val="00ED7A46"/>
    <w:rsid w:val="00EE44E9"/>
    <w:rsid w:val="00EE459C"/>
    <w:rsid w:val="00EF53C3"/>
    <w:rsid w:val="00EF7DC3"/>
    <w:rsid w:val="00F02751"/>
    <w:rsid w:val="00F02BEE"/>
    <w:rsid w:val="00F0770A"/>
    <w:rsid w:val="00F21D5A"/>
    <w:rsid w:val="00F353F5"/>
    <w:rsid w:val="00F4540F"/>
    <w:rsid w:val="00F4632E"/>
    <w:rsid w:val="00F4761A"/>
    <w:rsid w:val="00F5502E"/>
    <w:rsid w:val="00F56C00"/>
    <w:rsid w:val="00F628BB"/>
    <w:rsid w:val="00F6398F"/>
    <w:rsid w:val="00F63E48"/>
    <w:rsid w:val="00F7023B"/>
    <w:rsid w:val="00F74AF4"/>
    <w:rsid w:val="00F74AFE"/>
    <w:rsid w:val="00F7778A"/>
    <w:rsid w:val="00F85ED0"/>
    <w:rsid w:val="00F85F42"/>
    <w:rsid w:val="00F94235"/>
    <w:rsid w:val="00FA1F64"/>
    <w:rsid w:val="00FA2D13"/>
    <w:rsid w:val="00FA4F03"/>
    <w:rsid w:val="00FB22E3"/>
    <w:rsid w:val="00FB5A52"/>
    <w:rsid w:val="00FB6529"/>
    <w:rsid w:val="00FD3FAA"/>
    <w:rsid w:val="00FE2BBA"/>
    <w:rsid w:val="00FE3589"/>
    <w:rsid w:val="00FE6958"/>
    <w:rsid w:val="00FF56A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6D32D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7B9"/>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7B9"/>
    <w:pPr>
      <w:tabs>
        <w:tab w:val="center" w:pos="4320"/>
        <w:tab w:val="right" w:pos="8640"/>
      </w:tabs>
    </w:pPr>
  </w:style>
  <w:style w:type="character" w:customStyle="1" w:styleId="HeaderChar">
    <w:name w:val="Header Char"/>
    <w:basedOn w:val="DefaultParagraphFont"/>
    <w:link w:val="Header"/>
    <w:uiPriority w:val="99"/>
    <w:rsid w:val="00EA07B9"/>
    <w:rPr>
      <w:sz w:val="24"/>
      <w:szCs w:val="24"/>
    </w:rPr>
  </w:style>
  <w:style w:type="paragraph" w:styleId="Footer">
    <w:name w:val="footer"/>
    <w:basedOn w:val="Normal"/>
    <w:link w:val="FooterChar"/>
    <w:unhideWhenUsed/>
    <w:rsid w:val="00EA07B9"/>
    <w:pPr>
      <w:tabs>
        <w:tab w:val="center" w:pos="4320"/>
        <w:tab w:val="right" w:pos="8640"/>
      </w:tabs>
    </w:pPr>
  </w:style>
  <w:style w:type="character" w:customStyle="1" w:styleId="FooterChar">
    <w:name w:val="Footer Char"/>
    <w:basedOn w:val="DefaultParagraphFont"/>
    <w:link w:val="Footer"/>
    <w:rsid w:val="00EA07B9"/>
    <w:rPr>
      <w:sz w:val="24"/>
      <w:szCs w:val="24"/>
    </w:rPr>
  </w:style>
  <w:style w:type="table" w:styleId="TableGrid">
    <w:name w:val="Table Grid"/>
    <w:basedOn w:val="TableNormal"/>
    <w:rsid w:val="004E266F"/>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rsid w:val="00594E4D"/>
    <w:pPr>
      <w:spacing w:before="120"/>
      <w:ind w:left="425" w:hanging="425"/>
      <w:jc w:val="both"/>
    </w:pPr>
    <w:rPr>
      <w:sz w:val="20"/>
    </w:rPr>
  </w:style>
  <w:style w:type="character" w:customStyle="1" w:styleId="FootnoteTextChar">
    <w:name w:val="Footnote Text Char"/>
    <w:basedOn w:val="DefaultParagraphFont"/>
    <w:link w:val="FootnoteText"/>
    <w:rsid w:val="00594E4D"/>
    <w:rPr>
      <w:sz w:val="20"/>
    </w:rPr>
  </w:style>
  <w:style w:type="character" w:styleId="FootnoteReference">
    <w:name w:val="footnote reference"/>
    <w:basedOn w:val="DefaultParagraphFont"/>
    <w:rsid w:val="00594E4D"/>
    <w:rPr>
      <w:vertAlign w:val="superscript"/>
    </w:rPr>
  </w:style>
  <w:style w:type="paragraph" w:styleId="ListParagraph">
    <w:name w:val="List Paragraph"/>
    <w:basedOn w:val="Normal"/>
    <w:rsid w:val="00AB0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011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66BB3A6C35AF4B983A36B62938D80A" ma:contentTypeVersion="4" ma:contentTypeDescription="Create a new document." ma:contentTypeScope="" ma:versionID="6be9c6e0c70d3b5526dc0919702969f3">
  <xsd:schema xmlns:xsd="http://www.w3.org/2001/XMLSchema" xmlns:xs="http://www.w3.org/2001/XMLSchema" xmlns:p="http://schemas.microsoft.com/office/2006/metadata/properties" xmlns:ns2="aa2cf9b9-3e84-42f1-b7bc-1acf9ce16326" targetNamespace="http://schemas.microsoft.com/office/2006/metadata/properties" ma:root="true" ma:fieldsID="135c0e25a5cc569412c83f0d49cca504" ns2:_="">
    <xsd:import namespace="aa2cf9b9-3e84-42f1-b7bc-1acf9ce163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cf9b9-3e84-42f1-b7bc-1acf9ce163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D7905E-334A-4F77-A4ED-ED645F73B247}"/>
</file>

<file path=customXml/itemProps2.xml><?xml version="1.0" encoding="utf-8"?>
<ds:datastoreItem xmlns:ds="http://schemas.openxmlformats.org/officeDocument/2006/customXml" ds:itemID="{6C737A16-A932-4CCE-AEB5-44D708345DB2}"/>
</file>

<file path=customXml/itemProps3.xml><?xml version="1.0" encoding="utf-8"?>
<ds:datastoreItem xmlns:ds="http://schemas.openxmlformats.org/officeDocument/2006/customXml" ds:itemID="{7B92D45D-BD91-4DF1-B7C7-FB23FE3F632F}"/>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British Columbia Law Institute</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Zakreski</dc:creator>
  <cp:keywords/>
  <cp:lastModifiedBy>Kevin Zakreski</cp:lastModifiedBy>
  <cp:revision>4</cp:revision>
  <cp:lastPrinted>2021-03-12T23:04:00Z</cp:lastPrinted>
  <dcterms:created xsi:type="dcterms:W3CDTF">2021-03-12T22:59:00Z</dcterms:created>
  <dcterms:modified xsi:type="dcterms:W3CDTF">2021-03-12T23:04:00Z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0x0101003F66BB3A6C35AF4B983A36B62938D80A</vt:lpwstr>
  </property>
</Properties>
</file>